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6518" w14:textId="77777777"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  <w:noProof/>
          <w:lang w:eastAsia="lv-LV"/>
        </w:rPr>
        <w:drawing>
          <wp:anchor distT="0" distB="0" distL="114300" distR="114300" simplePos="0" relativeHeight="251661312" behindDoc="0" locked="0" layoutInCell="1" allowOverlap="1" wp14:anchorId="196E6C2E" wp14:editId="3C38D709">
            <wp:simplePos x="0" y="0"/>
            <wp:positionH relativeFrom="margin">
              <wp:posOffset>47625</wp:posOffset>
            </wp:positionH>
            <wp:positionV relativeFrom="paragraph">
              <wp:posOffset>114300</wp:posOffset>
            </wp:positionV>
            <wp:extent cx="906780" cy="748665"/>
            <wp:effectExtent l="0" t="0" r="7620" b="0"/>
            <wp:wrapNone/>
            <wp:docPr id="2" name="Attēls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119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CC4">
        <w:rPr>
          <w:rFonts w:cs="Times New Roman"/>
          <w:b/>
        </w:rPr>
        <w:t>PAŠVALDĪBAS</w:t>
      </w:r>
    </w:p>
    <w:p w14:paraId="39831B77" w14:textId="77777777"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  <w:noProof/>
          <w:lang w:eastAsia="lv-LV"/>
        </w:rPr>
        <w:drawing>
          <wp:anchor distT="0" distB="0" distL="114300" distR="114300" simplePos="0" relativeHeight="251660288" behindDoc="0" locked="0" layoutInCell="1" allowOverlap="1" wp14:anchorId="6B9E4231" wp14:editId="315E4E68">
            <wp:simplePos x="0" y="0"/>
            <wp:positionH relativeFrom="column">
              <wp:posOffset>4638675</wp:posOffset>
            </wp:positionH>
            <wp:positionV relativeFrom="paragraph">
              <wp:posOffset>15875</wp:posOffset>
            </wp:positionV>
            <wp:extent cx="982980" cy="700405"/>
            <wp:effectExtent l="0" t="0" r="7620" b="4445"/>
            <wp:wrapNone/>
            <wp:docPr id="3" name="Attēls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CC4">
        <w:rPr>
          <w:rFonts w:cs="Times New Roman"/>
        </w:rPr>
        <w:t>SABIEDRĪBA AR IEROBEŽOTU ATBILDĪBU</w:t>
      </w:r>
    </w:p>
    <w:p w14:paraId="75C18496" w14:textId="77777777" w:rsidR="002F0056" w:rsidRPr="00D31CC4" w:rsidRDefault="002F0056" w:rsidP="002F0056">
      <w:pPr>
        <w:pStyle w:val="Virsraksts1"/>
        <w:rPr>
          <w:b w:val="0"/>
          <w:color w:val="000000"/>
          <w:sz w:val="24"/>
        </w:rPr>
      </w:pPr>
      <w:r w:rsidRPr="00D31CC4">
        <w:rPr>
          <w:b w:val="0"/>
          <w:color w:val="000000"/>
          <w:sz w:val="24"/>
        </w:rPr>
        <w:t>“RŪJIENAS SILTUMS”</w:t>
      </w:r>
    </w:p>
    <w:p w14:paraId="1C085EF6" w14:textId="77777777"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</w:rPr>
        <w:t>Reģistrācijas Nr. 44103023807</w:t>
      </w:r>
    </w:p>
    <w:p w14:paraId="082FCF93" w14:textId="77777777"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</w:rPr>
        <w:t>Raiņa iela 3, Rūjiena, Rūjienas novads, LV 4240</w:t>
      </w:r>
    </w:p>
    <w:p w14:paraId="2D3AE377" w14:textId="77777777"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2C852" wp14:editId="41FBB1C7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9525" t="13970" r="9525" b="14605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DA2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DVIwIAADgEAAAOAAAAZHJzL2Uyb0RvYy54bWysU8uO0zAU3SPxD1b2bZJOOtOJmo5Q07IZ&#10;oNKUD3BtpzE4tuXrNq0QC/6ND+PafUBhgxBduH5cn5x7zvH06dApshcOpNFVkg+zhAjNDJd6WyUf&#10;18vBJCHgqeZUGS2q5CggeZq9fjXtbSlGpjWKC0cQREPZ2yppvbdlmgJrRUdhaKzQeNgY11GPS7dN&#10;uaM9oncqHWXZfdobx60zTADgbn06TGYRv2kE8x+aBoQnqkqQm4+ji+MmjOlsSsuto7aV7EyD/gOL&#10;jkqNH71C1dRTsnPyD6hOMmfANH7ITJeappFMxB6wmzz7rZuXlloRe0FxwF5lgv8Hy97vV45Ijt4l&#10;RNMOLVpTCRoI0L0U2vjv3z4ByYNQvYUS6+d65UKr7KBf7LNhn4FoM2+p3opIeH20iBJvpDdXwgIs&#10;fm7TvzMca+jOm6jaoXFdgEQ9yCGac7yaIw6eMNwc58XdOEMP2eUspeXlonXg3wrTkTCpEiV10I2W&#10;dP8MHqlj6aUkbGuzlEpF75UmPbIdTx7G8QYYJXk4DXXgtpu5cmRPQ3ziLwiBaDdlzuw0j2itoHxx&#10;nnsq1WmO9UoHPOwF+Zxnp3x8ecweF5PFpBgUo/vFoMjqevBmOS8G98v8YVzf1fN5nX8N1PKibCXn&#10;Qgd2l6zmxd9l4fxqTim7pvWqQ3qLHltEspf/SDqaGfw7JWFj+HHlghrBV4xnLD4/pZD/X9ex6ueD&#10;n/0AAAD//wMAUEsDBBQABgAIAAAAIQACyPxz2gAAAAYBAAAPAAAAZHJzL2Rvd25yZXYueG1sTI/R&#10;asJAEEXfC/7DMkLf6sbQmpBmIyIIfalF2w8Ys2MSmp0N2VUTv75rX/TxcId7z+TLwbTiTL1rLCuY&#10;zyIQxKXVDVcKfr43LykI55E1tpZJwUgOlsXkKcdM2wvv6Lz3lQgl7DJUUHvfZVK6siaDbmY74pAd&#10;bW/QB+wrqXu8hHLTyjiKFtJgw2Ghxo7WNZW/+5NRsFvbbbLqXr8+tv7zmFyvI5XVqNTzdFi9g/A0&#10;+Psx3PSDOhTB6WBPrJ1oFSRxeMUreItBhDhNb3z4Z1nk8lG/+AMAAP//AwBQSwECLQAUAAYACAAA&#10;ACEAtoM4kv4AAADhAQAAEwAAAAAAAAAAAAAAAAAAAAAAW0NvbnRlbnRfVHlwZXNdLnhtbFBLAQIt&#10;ABQABgAIAAAAIQA4/SH/1gAAAJQBAAALAAAAAAAAAAAAAAAAAC8BAABfcmVscy8ucmVsc1BLAQIt&#10;ABQABgAIAAAAIQBQCQDVIwIAADgEAAAOAAAAAAAAAAAAAAAAAC4CAABkcnMvZTJvRG9jLnhtbFBL&#10;AQItABQABgAIAAAAIQACyPxz2gAAAAYBAAAPAAAAAAAAAAAAAAAAAH0EAABkcnMvZG93bnJldi54&#10;bWxQSwUGAAAAAAQABADzAAAAhAUAAAAA&#10;" strokeweight="1.25pt"/>
            </w:pict>
          </mc:Fallback>
        </mc:AlternateContent>
      </w:r>
    </w:p>
    <w:p w14:paraId="47351463" w14:textId="77777777" w:rsidR="002F0056" w:rsidRPr="00D31CC4" w:rsidRDefault="002F0056" w:rsidP="002F0056">
      <w:pPr>
        <w:pStyle w:val="Kjene"/>
        <w:tabs>
          <w:tab w:val="left" w:pos="720"/>
        </w:tabs>
        <w:rPr>
          <w:szCs w:val="28"/>
        </w:rPr>
      </w:pPr>
    </w:p>
    <w:p w14:paraId="5A5BF0BB" w14:textId="77777777" w:rsidR="002F0056" w:rsidRPr="00D31CC4" w:rsidRDefault="002F0056" w:rsidP="002F0056">
      <w:pPr>
        <w:pStyle w:val="Kjene"/>
        <w:tabs>
          <w:tab w:val="left" w:pos="720"/>
        </w:tabs>
        <w:rPr>
          <w:szCs w:val="28"/>
        </w:rPr>
      </w:pPr>
      <w:r w:rsidRPr="00D31CC4">
        <w:rPr>
          <w:szCs w:val="28"/>
        </w:rPr>
        <w:t>Rūjiena</w:t>
      </w:r>
    </w:p>
    <w:p w14:paraId="142F1CD0" w14:textId="77777777" w:rsidR="002F0056" w:rsidRPr="00D31CC4" w:rsidRDefault="002F0056" w:rsidP="002F0056">
      <w:pPr>
        <w:pStyle w:val="Kjene"/>
        <w:tabs>
          <w:tab w:val="left" w:pos="720"/>
        </w:tabs>
        <w:rPr>
          <w:szCs w:val="28"/>
        </w:rPr>
      </w:pPr>
    </w:p>
    <w:p w14:paraId="6E711A19" w14:textId="0ECAECE2" w:rsidR="002F0056" w:rsidRPr="00D31CC4" w:rsidRDefault="002F0056" w:rsidP="002F0056">
      <w:pPr>
        <w:pStyle w:val="Kjene"/>
        <w:tabs>
          <w:tab w:val="left" w:pos="720"/>
        </w:tabs>
        <w:rPr>
          <w:szCs w:val="28"/>
        </w:rPr>
      </w:pPr>
      <w:r w:rsidRPr="00D31CC4">
        <w:rPr>
          <w:szCs w:val="28"/>
        </w:rPr>
        <w:t xml:space="preserve">PSIA “Rūjienas siltums” </w:t>
      </w:r>
      <w:r w:rsidR="00B823A4">
        <w:rPr>
          <w:szCs w:val="28"/>
        </w:rPr>
        <w:t>veiktie maksājumi (EUR) valsts un pašvaldību budžetā:</w:t>
      </w:r>
    </w:p>
    <w:p w14:paraId="04031650" w14:textId="77777777" w:rsidR="002F0056" w:rsidRPr="00D31CC4" w:rsidRDefault="002F0056" w:rsidP="002F0056">
      <w:pPr>
        <w:pStyle w:val="Kjene"/>
        <w:tabs>
          <w:tab w:val="left" w:pos="720"/>
        </w:tabs>
        <w:rPr>
          <w:szCs w:val="28"/>
        </w:rPr>
      </w:pPr>
      <w:r w:rsidRPr="00D31CC4">
        <w:rPr>
          <w:szCs w:val="28"/>
        </w:rPr>
        <w:tab/>
      </w:r>
    </w:p>
    <w:tbl>
      <w:tblPr>
        <w:tblpPr w:leftFromText="180" w:rightFromText="180" w:vertAnchor="page" w:horzAnchor="margin" w:tblpY="4486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843"/>
      </w:tblGrid>
      <w:tr w:rsidR="002F0056" w:rsidRPr="00D31CC4" w14:paraId="3EDEDAEC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057BBDD4" w14:textId="35DCA3B0" w:rsidR="002F0056" w:rsidRPr="00D31CC4" w:rsidRDefault="002F0056" w:rsidP="00D31CC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Nodok</w:t>
            </w:r>
            <w:r w:rsidR="00B823A4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lis vai nodeva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E1B6B" w14:textId="4B26BF70" w:rsidR="002F0056" w:rsidRPr="00D31CC4" w:rsidRDefault="00B823A4" w:rsidP="00D31CC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2020.gads</w:t>
            </w:r>
          </w:p>
        </w:tc>
      </w:tr>
      <w:tr w:rsidR="002F0056" w:rsidRPr="00D31CC4" w14:paraId="10999D92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06815DBD" w14:textId="1A6B69CA" w:rsidR="002F0056" w:rsidRPr="00B823A4" w:rsidRDefault="00B823A4" w:rsidP="00B823A4">
            <w:pPr>
              <w:spacing w:after="0"/>
              <w:rPr>
                <w:rFonts w:eastAsia="Times New Roman" w:cs="Times New Roman"/>
                <w:sz w:val="22"/>
                <w:lang w:eastAsia="lv-LV"/>
              </w:rPr>
            </w:pPr>
            <w:r w:rsidRPr="00B823A4">
              <w:rPr>
                <w:rFonts w:eastAsia="Times New Roman" w:cs="Times New Roman"/>
                <w:sz w:val="22"/>
                <w:lang w:eastAsia="lv-LV"/>
              </w:rPr>
              <w:t>Valsts sociālās apdrošināšanas obligātās iemaksas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5D282" w14:textId="5F1467AF" w:rsidR="002F0056" w:rsidRPr="005D6FEF" w:rsidRDefault="00B823A4" w:rsidP="004838E5">
            <w:pPr>
              <w:spacing w:after="0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5D6FEF">
              <w:rPr>
                <w:rFonts w:eastAsia="Times New Roman" w:cs="Times New Roman"/>
                <w:sz w:val="22"/>
                <w:lang w:eastAsia="lv-LV"/>
              </w:rPr>
              <w:t>43 747</w:t>
            </w:r>
          </w:p>
        </w:tc>
      </w:tr>
      <w:tr w:rsidR="002F0056" w:rsidRPr="00D31CC4" w14:paraId="527F5AF3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703EA36E" w14:textId="77777777"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Iedzīvotāju ienākuma nodoklis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0B869" w14:textId="0E7A87FC" w:rsidR="002F0056" w:rsidRPr="00D31CC4" w:rsidRDefault="00B823A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cs="Times New Roman"/>
                <w:color w:val="000000"/>
                <w:sz w:val="22"/>
                <w:lang w:eastAsia="lv-LV"/>
              </w:rPr>
              <w:t>18 752</w:t>
            </w:r>
          </w:p>
        </w:tc>
      </w:tr>
      <w:tr w:rsidR="00B823A4" w:rsidRPr="00D31CC4" w14:paraId="3193AE18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7AD10F10" w14:textId="43671B24" w:rsidR="00B823A4" w:rsidRPr="00D31CC4" w:rsidRDefault="00B823A4" w:rsidP="00B823A4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Pievienotās vērtības nodoklis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3BE381" w14:textId="53087E8D" w:rsidR="00B823A4" w:rsidRPr="00D31CC4" w:rsidRDefault="00B823A4" w:rsidP="00B823A4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cs="Times New Roman"/>
                <w:color w:val="000000"/>
                <w:sz w:val="22"/>
                <w:lang w:eastAsia="lv-LV"/>
              </w:rPr>
              <w:t>43 007</w:t>
            </w:r>
          </w:p>
        </w:tc>
      </w:tr>
      <w:tr w:rsidR="00B823A4" w:rsidRPr="00D31CC4" w14:paraId="1C432ED4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098AAD95" w14:textId="5465110B" w:rsidR="00B823A4" w:rsidRPr="00D31CC4" w:rsidRDefault="00B823A4" w:rsidP="00B823A4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Dabas resursu nodoklis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1DEF5" w14:textId="6C82C0BB" w:rsidR="00B823A4" w:rsidRPr="00D31CC4" w:rsidRDefault="00B823A4" w:rsidP="00B823A4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cs="Times New Roman"/>
                <w:color w:val="000000"/>
                <w:sz w:val="22"/>
                <w:lang w:eastAsia="lv-LV"/>
              </w:rPr>
              <w:t>2 702</w:t>
            </w:r>
          </w:p>
        </w:tc>
      </w:tr>
      <w:tr w:rsidR="00B823A4" w:rsidRPr="00D31CC4" w14:paraId="377E92D1" w14:textId="77777777" w:rsidTr="005D6FEF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</w:tcPr>
          <w:p w14:paraId="000AF890" w14:textId="70FD3736" w:rsidR="00B823A4" w:rsidRPr="00D31CC4" w:rsidRDefault="005D6FEF" w:rsidP="00B823A4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Nekustamā īpašuma nodoklis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EE63FC" w14:textId="5D09E844" w:rsidR="00B823A4" w:rsidRPr="00D31CC4" w:rsidRDefault="005D6FEF" w:rsidP="00B823A4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291</w:t>
            </w:r>
          </w:p>
        </w:tc>
      </w:tr>
      <w:tr w:rsidR="002F0056" w:rsidRPr="00D31CC4" w14:paraId="61F92D60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0DD31BFE" w14:textId="4A190C0C" w:rsidR="002F0056" w:rsidRPr="00D31CC4" w:rsidRDefault="00B823A4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Transportlīdzekļu ekspluatācijas nodoklis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E59E5C" w14:textId="45EEE08C" w:rsidR="002F0056" w:rsidRPr="00D31CC4" w:rsidRDefault="005D6FEF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cs="Times New Roman"/>
                <w:color w:val="000000"/>
                <w:sz w:val="22"/>
                <w:lang w:eastAsia="lv-LV"/>
              </w:rPr>
              <w:t>390</w:t>
            </w:r>
          </w:p>
        </w:tc>
      </w:tr>
      <w:tr w:rsidR="005D6FEF" w:rsidRPr="00D31CC4" w14:paraId="1AEF5250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</w:tcPr>
          <w:p w14:paraId="1C99F4E4" w14:textId="7CB7D2FD" w:rsidR="005D6FEF" w:rsidRPr="00D31CC4" w:rsidRDefault="005D6FEF" w:rsidP="005D6FEF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Uzņēmējdarbības riska valsts nodeva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5487EC" w14:textId="33263F21" w:rsidR="005D6FEF" w:rsidRPr="00D31CC4" w:rsidRDefault="005D6FEF" w:rsidP="005D6FEF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cs="Times New Roman"/>
                <w:color w:val="000000"/>
                <w:sz w:val="22"/>
                <w:lang w:eastAsia="lv-LV"/>
              </w:rPr>
              <w:t>53</w:t>
            </w:r>
          </w:p>
        </w:tc>
      </w:tr>
      <w:tr w:rsidR="005D6FEF" w:rsidRPr="00D31CC4" w14:paraId="3CEDE34D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</w:tcPr>
          <w:p w14:paraId="0C46A6BE" w14:textId="660F2D3D" w:rsidR="005D6FEF" w:rsidRPr="00D31CC4" w:rsidRDefault="005D6FEF" w:rsidP="005D6FEF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SPRK valsts nodeva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77831F" w14:textId="6F4769E1" w:rsidR="005D6FEF" w:rsidRDefault="005D6FEF" w:rsidP="005D6FEF">
            <w:pPr>
              <w:spacing w:after="0"/>
              <w:jc w:val="right"/>
              <w:rPr>
                <w:rFonts w:cs="Times New Roman"/>
                <w:color w:val="000000"/>
                <w:sz w:val="22"/>
                <w:lang w:eastAsia="lv-LV"/>
              </w:rPr>
            </w:pPr>
            <w:r>
              <w:rPr>
                <w:rFonts w:cs="Times New Roman"/>
                <w:color w:val="000000"/>
                <w:sz w:val="22"/>
                <w:lang w:eastAsia="lv-LV"/>
              </w:rPr>
              <w:t>1 916</w:t>
            </w:r>
          </w:p>
        </w:tc>
      </w:tr>
      <w:tr w:rsidR="005D6FEF" w:rsidRPr="00D31CC4" w14:paraId="39752D89" w14:textId="77777777" w:rsidTr="00B823A4">
        <w:trPr>
          <w:trHeight w:val="42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14:paraId="2F4EA2C1" w14:textId="1A9BCA9F" w:rsidR="005D6FEF" w:rsidRPr="00B823A4" w:rsidRDefault="005D6FEF" w:rsidP="005D6FE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B823A4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Kopā nodokļi, nodevas EUR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C688A6" w14:textId="34A4101D" w:rsidR="005D6FEF" w:rsidRPr="00B823A4" w:rsidRDefault="005D6FEF" w:rsidP="005D6FE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110 858</w:t>
            </w:r>
          </w:p>
        </w:tc>
      </w:tr>
    </w:tbl>
    <w:p w14:paraId="5F60A387" w14:textId="77777777" w:rsidR="008E6310" w:rsidRPr="00D31CC4" w:rsidRDefault="008E6310">
      <w:pPr>
        <w:rPr>
          <w:rFonts w:cs="Times New Roman"/>
        </w:rPr>
      </w:pPr>
    </w:p>
    <w:sectPr w:rsidR="008E6310" w:rsidRPr="00D31CC4" w:rsidSect="002F00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56"/>
    <w:rsid w:val="002F0056"/>
    <w:rsid w:val="003D1F46"/>
    <w:rsid w:val="004838E5"/>
    <w:rsid w:val="004E1395"/>
    <w:rsid w:val="005D6FEF"/>
    <w:rsid w:val="00614836"/>
    <w:rsid w:val="008E6310"/>
    <w:rsid w:val="00955906"/>
    <w:rsid w:val="00B823A4"/>
    <w:rsid w:val="00D3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79700"/>
  <w15:chartTrackingRefBased/>
  <w15:docId w15:val="{6BE9C48A-1B55-4A80-BCF3-F64B67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2F0056"/>
    <w:pPr>
      <w:keepNext/>
      <w:spacing w:after="0"/>
      <w:jc w:val="center"/>
      <w:outlineLvl w:val="0"/>
    </w:pPr>
    <w:rPr>
      <w:rFonts w:eastAsia="Times New Roman" w:cs="Times New Roman"/>
      <w:b/>
      <w:bCs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F0056"/>
    <w:rPr>
      <w:rFonts w:eastAsia="Times New Roman" w:cs="Times New Roman"/>
      <w:b/>
      <w:bCs/>
      <w:sz w:val="28"/>
      <w:szCs w:val="24"/>
    </w:rPr>
  </w:style>
  <w:style w:type="paragraph" w:styleId="Kjene">
    <w:name w:val="footer"/>
    <w:basedOn w:val="Parasts"/>
    <w:link w:val="KjeneRakstz"/>
    <w:unhideWhenUsed/>
    <w:rsid w:val="002F0056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4"/>
    </w:rPr>
  </w:style>
  <w:style w:type="character" w:customStyle="1" w:styleId="KjeneRakstz">
    <w:name w:val="Kājene Rakstz."/>
    <w:basedOn w:val="Noklusjumarindkopasfonts"/>
    <w:link w:val="Kjene"/>
    <w:rsid w:val="002F005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</dc:creator>
  <cp:keywords/>
  <dc:description/>
  <cp:lastModifiedBy>Datora lietotājs</cp:lastModifiedBy>
  <cp:revision>4</cp:revision>
  <dcterms:created xsi:type="dcterms:W3CDTF">2021-06-15T10:36:00Z</dcterms:created>
  <dcterms:modified xsi:type="dcterms:W3CDTF">2021-06-15T11:06:00Z</dcterms:modified>
</cp:coreProperties>
</file>